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D6B68" w14:textId="77777777" w:rsidR="00350909" w:rsidRDefault="00772DED" w:rsidP="00350909">
      <w:pPr>
        <w:pStyle w:val="20"/>
        <w:shd w:val="clear" w:color="auto" w:fill="auto"/>
        <w:spacing w:line="360" w:lineRule="auto"/>
        <w:rPr>
          <w:rStyle w:val="210"/>
        </w:rPr>
      </w:pPr>
      <w:r>
        <w:rPr>
          <w:rStyle w:val="21"/>
        </w:rPr>
        <w:t>Аннотация дисциплины</w:t>
      </w:r>
      <w:bookmarkStart w:id="0" w:name="bookmark56"/>
    </w:p>
    <w:p w14:paraId="60BE64A6" w14:textId="54978C6E" w:rsidR="00C405AE" w:rsidRDefault="00CA7C70" w:rsidP="00CA7C70">
      <w:pPr>
        <w:pStyle w:val="211"/>
        <w:shd w:val="clear" w:color="auto" w:fill="auto"/>
        <w:spacing w:line="360" w:lineRule="auto"/>
        <w:ind w:firstLine="709"/>
        <w:rPr>
          <w:b/>
        </w:rPr>
      </w:pPr>
      <w:r>
        <w:rPr>
          <w:b/>
        </w:rPr>
        <w:t xml:space="preserve">                                 </w:t>
      </w:r>
      <w:r w:rsidR="00C405AE" w:rsidRPr="00BD0853">
        <w:rPr>
          <w:b/>
        </w:rPr>
        <w:t>Социальное обеспечение</w:t>
      </w:r>
    </w:p>
    <w:p w14:paraId="54F33C37" w14:textId="77777777" w:rsidR="00CA7C70" w:rsidRDefault="00CA7C70" w:rsidP="00CA7C70">
      <w:pPr>
        <w:pStyle w:val="211"/>
        <w:shd w:val="clear" w:color="auto" w:fill="auto"/>
        <w:spacing w:line="360" w:lineRule="auto"/>
        <w:ind w:firstLine="709"/>
        <w:rPr>
          <w:b/>
        </w:rPr>
      </w:pPr>
      <w:bookmarkStart w:id="1" w:name="_GoBack"/>
      <w:bookmarkEnd w:id="1"/>
    </w:p>
    <w:p w14:paraId="0328156A" w14:textId="77777777" w:rsidR="00C405AE" w:rsidRPr="004E7ED5" w:rsidRDefault="00C405AE" w:rsidP="00C405AE">
      <w:pPr>
        <w:pStyle w:val="211"/>
        <w:shd w:val="clear" w:color="auto" w:fill="auto"/>
        <w:spacing w:line="360" w:lineRule="auto"/>
        <w:ind w:firstLine="709"/>
      </w:pPr>
      <w:r w:rsidRPr="004E7ED5">
        <w:rPr>
          <w:rStyle w:val="21"/>
        </w:rPr>
        <w:t xml:space="preserve">Рабочая программа дисциплины </w:t>
      </w:r>
      <w:r w:rsidRPr="004E7ED5">
        <w:t xml:space="preserve">предназначена для студентов, обучающихся по направлению 38.03.01 «Экономика» профиль «Финансы и кредит», </w:t>
      </w:r>
      <w:r>
        <w:t>очная и заочная форма обучения</w:t>
      </w:r>
      <w:r w:rsidRPr="004E7ED5">
        <w:t>.</w:t>
      </w:r>
    </w:p>
    <w:p w14:paraId="60F19D03" w14:textId="0E3C152D" w:rsidR="00C405AE" w:rsidRPr="00CA7C70" w:rsidRDefault="00C405AE" w:rsidP="00CA7C70">
      <w:pPr>
        <w:pStyle w:val="211"/>
        <w:shd w:val="clear" w:color="auto" w:fill="auto"/>
        <w:tabs>
          <w:tab w:val="left" w:pos="4100"/>
        </w:tabs>
        <w:spacing w:line="360" w:lineRule="auto"/>
        <w:ind w:firstLine="709"/>
      </w:pPr>
      <w:r w:rsidRPr="004E7ED5">
        <w:rPr>
          <w:rStyle w:val="21"/>
        </w:rPr>
        <w:t>Цель дисциплины:</w:t>
      </w:r>
      <w:r>
        <w:rPr>
          <w:rStyle w:val="21"/>
        </w:rPr>
        <w:t xml:space="preserve"> </w:t>
      </w:r>
      <w:r w:rsidR="00CA7C70" w:rsidRPr="00CA7C70">
        <w:rPr>
          <w:bCs/>
          <w:shd w:val="clear" w:color="auto" w:fill="FFFFFF"/>
        </w:rPr>
        <w:t>формирование компетенций, основанных на базовых знаниях, умениях и навыках в области финансирования социальных выплат и иных социальных гарантий</w:t>
      </w:r>
    </w:p>
    <w:p w14:paraId="30216C09" w14:textId="77777777" w:rsidR="00C405AE" w:rsidRPr="004E7ED5" w:rsidRDefault="00C405AE" w:rsidP="00C405AE">
      <w:pPr>
        <w:pStyle w:val="211"/>
        <w:shd w:val="clear" w:color="auto" w:fill="auto"/>
        <w:tabs>
          <w:tab w:val="left" w:pos="5410"/>
        </w:tabs>
        <w:spacing w:line="360" w:lineRule="auto"/>
        <w:ind w:firstLine="709"/>
      </w:pPr>
      <w:r w:rsidRPr="004E7ED5">
        <w:rPr>
          <w:rStyle w:val="21"/>
        </w:rPr>
        <w:t xml:space="preserve">Место дисциплины в структуре ООП </w:t>
      </w:r>
      <w:r w:rsidRPr="004E7ED5">
        <w:t>- дисциплина «С</w:t>
      </w:r>
      <w:r>
        <w:t>оциальное обеспечение</w:t>
      </w:r>
      <w:r w:rsidRPr="004E7ED5">
        <w:t>» является дисциплиной</w:t>
      </w:r>
      <w:r>
        <w:t xml:space="preserve"> </w:t>
      </w:r>
      <w:r w:rsidRPr="004E7ED5">
        <w:t>модуля</w:t>
      </w:r>
      <w:r>
        <w:t xml:space="preserve"> </w:t>
      </w:r>
      <w:r w:rsidRPr="004E7ED5">
        <w:t>профиля направления 38.03.01 «Экономика» профиль «Финансы и кредит».</w:t>
      </w:r>
    </w:p>
    <w:p w14:paraId="0D3A56FC" w14:textId="77777777" w:rsidR="00C405AE" w:rsidRDefault="00C405AE" w:rsidP="00CA7C70">
      <w:pPr>
        <w:pStyle w:val="211"/>
        <w:shd w:val="clear" w:color="auto" w:fill="auto"/>
        <w:spacing w:line="360" w:lineRule="auto"/>
        <w:ind w:firstLine="709"/>
        <w:rPr>
          <w:rStyle w:val="21"/>
        </w:rPr>
      </w:pPr>
      <w:r w:rsidRPr="004E7ED5">
        <w:rPr>
          <w:rStyle w:val="21"/>
        </w:rPr>
        <w:t>Краткое содержание:</w:t>
      </w:r>
    </w:p>
    <w:p w14:paraId="1227C07D" w14:textId="77777777" w:rsidR="00C405AE" w:rsidRDefault="00C405AE" w:rsidP="00C405AE">
      <w:pPr>
        <w:pStyle w:val="211"/>
        <w:shd w:val="clear" w:color="auto" w:fill="auto"/>
        <w:spacing w:line="360" w:lineRule="auto"/>
        <w:ind w:firstLine="709"/>
        <w:rPr>
          <w:rStyle w:val="21"/>
        </w:rPr>
      </w:pPr>
      <w:r>
        <w:t>Социальное обеспечение в системе социальной защиты. Пенсионная система: финансовые модели, современные тенденции развития. Пенсионная система Российской Федерации. Социальное обеспечение граждан при временной нетрудоспособности в результате общего заболевания. Финансовые аспекты социальной поддержки семей, имеющих детей. Финансовое обеспечение государственных гарантий предоставления бесплатной медицинской помощи. Социальное обеспечение пострадавших от несчастных случаев на производстве и профзаболеваний.</w:t>
      </w:r>
    </w:p>
    <w:bookmarkEnd w:id="0"/>
    <w:p w14:paraId="1A104511" w14:textId="77777777" w:rsidR="00C405AE" w:rsidRDefault="00C405AE" w:rsidP="00350909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sectPr w:rsidR="00C4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C6861"/>
    <w:rsid w:val="00350909"/>
    <w:rsid w:val="003D39D3"/>
    <w:rsid w:val="003E1A24"/>
    <w:rsid w:val="00437FCF"/>
    <w:rsid w:val="004C619E"/>
    <w:rsid w:val="00524446"/>
    <w:rsid w:val="005B7892"/>
    <w:rsid w:val="005F1BD1"/>
    <w:rsid w:val="006368BE"/>
    <w:rsid w:val="0065775E"/>
    <w:rsid w:val="00772DED"/>
    <w:rsid w:val="00851F66"/>
    <w:rsid w:val="008C4228"/>
    <w:rsid w:val="00A8708C"/>
    <w:rsid w:val="00B51368"/>
    <w:rsid w:val="00C10F2A"/>
    <w:rsid w:val="00C405AE"/>
    <w:rsid w:val="00CA7C70"/>
    <w:rsid w:val="00D1118C"/>
    <w:rsid w:val="00D47822"/>
    <w:rsid w:val="00E711D5"/>
    <w:rsid w:val="00EA6BF0"/>
    <w:rsid w:val="00ED20B9"/>
    <w:rsid w:val="00F454DC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6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52EEF-B20A-4FA7-82FF-0FF258F71D45}"/>
</file>

<file path=customXml/itemProps2.xml><?xml version="1.0" encoding="utf-8"?>
<ds:datastoreItem xmlns:ds="http://schemas.openxmlformats.org/officeDocument/2006/customXml" ds:itemID="{BFEBF3EF-5EAE-4F49-8615-7E88EDBC8F6E}"/>
</file>

<file path=customXml/itemProps3.xml><?xml version="1.0" encoding="utf-8"?>
<ds:datastoreItem xmlns:ds="http://schemas.openxmlformats.org/officeDocument/2006/customXml" ds:itemID="{60FF8DCA-FD15-4C70-98B5-BD2A17F74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4</cp:revision>
  <dcterms:created xsi:type="dcterms:W3CDTF">2018-04-16T12:23:00Z</dcterms:created>
  <dcterms:modified xsi:type="dcterms:W3CDTF">2020-11-06T11:46:00Z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